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032"/>
        <w:gridCol w:w="1032"/>
        <w:gridCol w:w="1246"/>
        <w:gridCol w:w="917"/>
        <w:gridCol w:w="1534"/>
        <w:gridCol w:w="1307"/>
        <w:gridCol w:w="565"/>
        <w:gridCol w:w="1086"/>
        <w:gridCol w:w="452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AC0ADF" w:rsidRPr="00B834C6" w:rsidTr="009A5CF6">
        <w:trPr>
          <w:trHeight w:val="40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8"/>
                <w:lang w:eastAsia="ko-KR"/>
              </w:rPr>
              <w:t>Amaç No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346" w:type="dxa"/>
            <w:gridSpan w:val="15"/>
            <w:shd w:val="clear" w:color="auto" w:fill="auto"/>
            <w:noWrap/>
            <w:vAlign w:val="bottom"/>
          </w:tcPr>
          <w:p w:rsidR="00AC0ADF" w:rsidRPr="00B834C6" w:rsidRDefault="00AC0ADF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4B1160" w:rsidRPr="00B834C6" w:rsidTr="009A5CF6">
        <w:trPr>
          <w:trHeight w:val="1319"/>
        </w:trPr>
        <w:tc>
          <w:tcPr>
            <w:tcW w:w="565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vAlign w:val="center"/>
          </w:tcPr>
          <w:p w:rsidR="004B1160" w:rsidRPr="00B834C6" w:rsidRDefault="004B1160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4B1160" w:rsidRPr="00B834C6" w:rsidRDefault="004B1160" w:rsidP="00AC0AD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4B1160" w:rsidRPr="00B834C6" w:rsidRDefault="004B1160" w:rsidP="00CC02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4B1160" w:rsidRPr="00B834C6" w:rsidRDefault="004B1160" w:rsidP="00CC02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</w:tcPr>
          <w:p w:rsidR="004B1160" w:rsidRPr="00B834C6" w:rsidRDefault="004B1160" w:rsidP="00CC027B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9A5CF6" w:rsidRPr="00B834C6" w:rsidTr="00AD1A9E">
        <w:trPr>
          <w:trHeight w:val="1491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9A5CF6" w:rsidRPr="00B834C6" w:rsidRDefault="009A5CF6" w:rsidP="009A5CF6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</w:tcPr>
          <w:p w:rsidR="009A5CF6" w:rsidRPr="00B834C6" w:rsidRDefault="009A5CF6" w:rsidP="00B834C6">
            <w:pPr>
              <w:ind w:left="284" w:right="113"/>
              <w:rPr>
                <w:rFonts w:ascii="Times New Roman" w:hAnsi="Times New Roman" w:cs="Times New Roman"/>
                <w:sz w:val="18"/>
                <w:szCs w:val="16"/>
              </w:rPr>
            </w:pPr>
            <w:r w:rsidRPr="00B834C6">
              <w:rPr>
                <w:rFonts w:ascii="Times New Roman" w:hAnsi="Times New Roman" w:cs="Times New Roman"/>
                <w:sz w:val="18"/>
                <w:szCs w:val="16"/>
              </w:rPr>
              <w:t xml:space="preserve">Eğitimde başta engelli bireyler ve kız çocukları olmak üzere bireyin eğitimden yararlanmasını sağlamak, her bireye eşit imkanlar sunmak, ortak bir </w:t>
            </w:r>
            <w:proofErr w:type="gramStart"/>
            <w:r w:rsidRPr="00B834C6">
              <w:rPr>
                <w:rFonts w:ascii="Times New Roman" w:hAnsi="Times New Roman" w:cs="Times New Roman"/>
                <w:sz w:val="18"/>
                <w:szCs w:val="16"/>
              </w:rPr>
              <w:t>kriter</w:t>
            </w:r>
            <w:proofErr w:type="gramEnd"/>
            <w:r w:rsidRPr="00B834C6">
              <w:rPr>
                <w:rFonts w:ascii="Times New Roman" w:hAnsi="Times New Roman" w:cs="Times New Roman"/>
                <w:sz w:val="18"/>
                <w:szCs w:val="16"/>
              </w:rPr>
              <w:t xml:space="preserve"> oluşturularak bilgiyi somuta dönüştüren, gelişime açık bireyler yetiştirmek.</w:t>
            </w:r>
          </w:p>
          <w:p w:rsidR="009A5CF6" w:rsidRPr="00B834C6" w:rsidRDefault="009A5CF6" w:rsidP="009A5CF6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 w:val="restart"/>
            <w:shd w:val="clear" w:color="auto" w:fill="auto"/>
            <w:textDirection w:val="btLr"/>
          </w:tcPr>
          <w:p w:rsidR="009A5CF6" w:rsidRPr="00B834C6" w:rsidRDefault="009A5CF6" w:rsidP="000C6CDF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20"/>
                <w:szCs w:val="20"/>
              </w:rPr>
              <w:t>Yetenekleri doğrultusunda</w:t>
            </w:r>
            <w:r w:rsidRPr="00B834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34C6">
              <w:rPr>
                <w:rFonts w:ascii="Times New Roman" w:hAnsi="Times New Roman" w:cs="Times New Roman"/>
                <w:sz w:val="20"/>
                <w:szCs w:val="20"/>
              </w:rPr>
              <w:t>plan dönemi sonuna kadar sürekli devamsızlığı bulunan öğrencilerin katılımını sağlama.</w:t>
            </w:r>
          </w:p>
        </w:tc>
        <w:tc>
          <w:tcPr>
            <w:tcW w:w="1246" w:type="dxa"/>
            <w:shd w:val="clear" w:color="auto" w:fill="auto"/>
          </w:tcPr>
          <w:p w:rsidR="009A5CF6" w:rsidRPr="00B834C6" w:rsidRDefault="009A5CF6" w:rsidP="00C44347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Okullaşma oranının korunması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9A5CF6" w:rsidRPr="00B834C6" w:rsidRDefault="009A5CF6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%100</w:t>
            </w:r>
          </w:p>
        </w:tc>
        <w:tc>
          <w:tcPr>
            <w:tcW w:w="1534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Net okullaşma oranı (%)</w:t>
            </w:r>
          </w:p>
        </w:tc>
        <w:tc>
          <w:tcPr>
            <w:tcW w:w="1307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ve Rehber Öğretmen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70 TL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9A5CF6" w:rsidRPr="00B834C6" w:rsidTr="00AD1A9E">
        <w:trPr>
          <w:cantSplit/>
          <w:trHeight w:val="386"/>
        </w:trPr>
        <w:tc>
          <w:tcPr>
            <w:tcW w:w="565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Özel Öğretimin Payı Artırılacak.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9A5CF6" w:rsidRPr="00B834C6" w:rsidRDefault="009A5CF6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% 1,1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Özel Öğretim Payı (%)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ve Rehber Öğretmen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9A5CF6" w:rsidRPr="00B834C6" w:rsidRDefault="009A5CF6" w:rsidP="009A5CF6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70 TL</w:t>
            </w:r>
          </w:p>
        </w:tc>
        <w:tc>
          <w:tcPr>
            <w:tcW w:w="1086" w:type="dxa"/>
            <w:vMerge w:val="restart"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9A5CF6" w:rsidRPr="00B834C6" w:rsidTr="00AD1A9E">
        <w:trPr>
          <w:cantSplit/>
          <w:trHeight w:val="385"/>
        </w:trPr>
        <w:tc>
          <w:tcPr>
            <w:tcW w:w="565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9A5CF6" w:rsidRPr="00B834C6" w:rsidRDefault="009A5CF6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9A5CF6" w:rsidRPr="00B834C6" w:rsidRDefault="009A5CF6" w:rsidP="009A5CF6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9A5CF6" w:rsidRPr="00B834C6" w:rsidTr="00AD1A9E">
        <w:trPr>
          <w:cantSplit/>
          <w:trHeight w:val="401"/>
        </w:trPr>
        <w:tc>
          <w:tcPr>
            <w:tcW w:w="565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Devam Takibi Yapılacak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9A5CF6" w:rsidRPr="00B834C6" w:rsidRDefault="009A5CF6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% 2,5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9A5CF6" w:rsidRPr="00B834C6" w:rsidRDefault="009A5CF6" w:rsidP="009A5CF6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Devamsızlık Olanı (10 gün ve üzeri)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9A5CF6" w:rsidRPr="00B834C6" w:rsidRDefault="009A5CF6" w:rsidP="009A5CF6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Sınıf Rehber Öğretmenleri Okul Rehber Öğretmeni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9A5CF6" w:rsidRPr="00B834C6" w:rsidRDefault="009A5CF6" w:rsidP="009A5CF6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60 TL</w:t>
            </w:r>
          </w:p>
        </w:tc>
        <w:tc>
          <w:tcPr>
            <w:tcW w:w="1086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9A5CF6" w:rsidRPr="00B834C6" w:rsidTr="009A5CF6">
        <w:trPr>
          <w:cantSplit/>
          <w:trHeight w:val="400"/>
        </w:trPr>
        <w:tc>
          <w:tcPr>
            <w:tcW w:w="565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vMerge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9A5CF6" w:rsidRPr="00B834C6" w:rsidRDefault="009A5CF6" w:rsidP="009A5CF6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9A5CF6" w:rsidRPr="00B834C6" w:rsidRDefault="009A5CF6" w:rsidP="009A5CF6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9A5CF6" w:rsidRPr="00B834C6" w:rsidRDefault="009A5CF6" w:rsidP="009A5CF6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9A5CF6" w:rsidRPr="00B834C6" w:rsidTr="009A5CF6">
        <w:trPr>
          <w:trHeight w:val="1421"/>
        </w:trPr>
        <w:tc>
          <w:tcPr>
            <w:tcW w:w="565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9A5CF6" w:rsidRPr="00B834C6" w:rsidRDefault="009A5CF6" w:rsidP="00AC0AD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9A5CF6" w:rsidRPr="00B834C6" w:rsidTr="009A5CF6">
        <w:trPr>
          <w:trHeight w:val="1491"/>
        </w:trPr>
        <w:tc>
          <w:tcPr>
            <w:tcW w:w="565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9A5CF6" w:rsidRPr="00B834C6" w:rsidRDefault="009A5CF6" w:rsidP="00AC0AD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</w:tbl>
    <w:p w:rsidR="00501FF3" w:rsidRPr="00B834C6" w:rsidRDefault="00501FF3">
      <w:pPr>
        <w:rPr>
          <w:rFonts w:ascii="Times New Roman" w:hAnsi="Times New Roman" w:cs="Times New Roman"/>
        </w:rPr>
      </w:pPr>
    </w:p>
    <w:p w:rsidR="008728BE" w:rsidRPr="00B834C6" w:rsidRDefault="008728BE">
      <w:pPr>
        <w:rPr>
          <w:rFonts w:ascii="Times New Roman" w:hAnsi="Times New Roman" w:cs="Times New Roman"/>
        </w:rPr>
      </w:pP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1032"/>
        <w:gridCol w:w="1032"/>
        <w:gridCol w:w="1246"/>
        <w:gridCol w:w="164"/>
        <w:gridCol w:w="753"/>
        <w:gridCol w:w="1534"/>
        <w:gridCol w:w="1307"/>
        <w:gridCol w:w="565"/>
        <w:gridCol w:w="1086"/>
        <w:gridCol w:w="452"/>
        <w:gridCol w:w="427"/>
        <w:gridCol w:w="387"/>
        <w:gridCol w:w="396"/>
        <w:gridCol w:w="399"/>
        <w:gridCol w:w="473"/>
        <w:gridCol w:w="410"/>
        <w:gridCol w:w="341"/>
        <w:gridCol w:w="427"/>
        <w:gridCol w:w="426"/>
        <w:gridCol w:w="426"/>
        <w:gridCol w:w="426"/>
        <w:gridCol w:w="427"/>
        <w:gridCol w:w="426"/>
        <w:gridCol w:w="503"/>
      </w:tblGrid>
      <w:tr w:rsidR="009A5CF6" w:rsidRPr="00B834C6" w:rsidTr="007D4649">
        <w:trPr>
          <w:trHeight w:val="40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8"/>
                <w:lang w:eastAsia="ko-KR"/>
              </w:rPr>
              <w:lastRenderedPageBreak/>
              <w:t>Amaç No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346" w:type="dxa"/>
            <w:gridSpan w:val="15"/>
            <w:shd w:val="clear" w:color="auto" w:fill="auto"/>
            <w:noWrap/>
            <w:vAlign w:val="bottom"/>
          </w:tcPr>
          <w:p w:rsidR="009A5CF6" w:rsidRPr="00B834C6" w:rsidRDefault="009A5CF6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9A5CF6" w:rsidRPr="00B834C6" w:rsidTr="008728BE">
        <w:trPr>
          <w:trHeight w:val="985"/>
        </w:trPr>
        <w:tc>
          <w:tcPr>
            <w:tcW w:w="565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gridSpan w:val="2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vAlign w:val="center"/>
          </w:tcPr>
          <w:p w:rsidR="009A5CF6" w:rsidRPr="00B834C6" w:rsidRDefault="009A5CF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</w:tcPr>
          <w:p w:rsidR="009A5CF6" w:rsidRPr="00B834C6" w:rsidRDefault="009A5CF6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007731" w:rsidRPr="00B834C6" w:rsidTr="00AD1A9E">
        <w:trPr>
          <w:trHeight w:val="462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007731" w:rsidRPr="00B834C6" w:rsidRDefault="00007731" w:rsidP="009A5CF6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</w:tcPr>
          <w:p w:rsidR="00007731" w:rsidRPr="00B834C6" w:rsidRDefault="00007731" w:rsidP="00B834C6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20"/>
                <w:szCs w:val="20"/>
              </w:rPr>
              <w:t>Öğrencilerimizin akademik başarılarıyla beraber sportif, sanatsal ve sosyal yönlerini yetenekleri doğrultusunda destekleyerek soyut bilgileri somutlaştıran, özgüven ve sorumluluk sahibi, iletişim becerileri yüksek mutlu bireyler yetiştirmek.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</w:tcPr>
          <w:p w:rsidR="00007731" w:rsidRPr="00B834C6" w:rsidRDefault="00007731" w:rsidP="008A0ECB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proofErr w:type="gramStart"/>
            <w:r w:rsidRPr="00B834C6">
              <w:rPr>
                <w:rFonts w:ascii="Times New Roman" w:hAnsi="Times New Roman" w:cs="Times New Roman"/>
                <w:sz w:val="16"/>
              </w:rPr>
              <w:t>Bireylerin akademik başarılarını arttırmak, bedensel, zihinsel ve ruhsal gelişimlerine yönelik sportif ve sosyal faaliyetlerin sayısını ve bu faaliyetlere katılım oranını plan dönemi sonuna kadar arttırmak.</w:t>
            </w:r>
            <w:proofErr w:type="gramEnd"/>
          </w:p>
        </w:tc>
        <w:tc>
          <w:tcPr>
            <w:tcW w:w="1246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TEOG Not Ortalamasını Yükseltmek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% 73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TEOG Sınavında Okulun Not Ortalaması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Tüm Branş Öğretmenleri ve Rehber Öğretmen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4000 TL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AD1A9E">
        <w:trPr>
          <w:trHeight w:val="1034"/>
        </w:trPr>
        <w:tc>
          <w:tcPr>
            <w:tcW w:w="565" w:type="dxa"/>
            <w:vMerge/>
            <w:shd w:val="clear" w:color="auto" w:fill="auto"/>
            <w:vAlign w:val="center"/>
          </w:tcPr>
          <w:p w:rsidR="00007731" w:rsidRPr="00B834C6" w:rsidRDefault="00007731" w:rsidP="009A5CF6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shd w:val="clear" w:color="auto" w:fill="auto"/>
            <w:textDirection w:val="btLr"/>
          </w:tcPr>
          <w:p w:rsidR="00007731" w:rsidRPr="00B834C6" w:rsidRDefault="00007731" w:rsidP="007D464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textDirection w:val="btLr"/>
            <w:vAlign w:val="center"/>
          </w:tcPr>
          <w:p w:rsidR="00007731" w:rsidRPr="00B834C6" w:rsidRDefault="00007731" w:rsidP="008A0ECB">
            <w:pPr>
              <w:spacing w:after="0"/>
              <w:ind w:left="113" w:right="113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gridSpan w:val="2"/>
            <w:vMerge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AD1A9E">
        <w:trPr>
          <w:cantSplit/>
          <w:trHeight w:val="386"/>
        </w:trPr>
        <w:tc>
          <w:tcPr>
            <w:tcW w:w="565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007731" w:rsidRPr="00B834C6" w:rsidRDefault="00007731" w:rsidP="008A0ECB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4"/>
                <w:szCs w:val="20"/>
              </w:rPr>
              <w:t>Ulusal düzeyde düzenlenen sanatsal, bilimsel, kültürel ve sportif faaliyetlere katılımı artırma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% 33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2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2"/>
                <w:szCs w:val="20"/>
              </w:rPr>
              <w:t>Ulusal düzeyde düzenlenen sanatsal, bilimsel, kültürel ve sportif faaliyetlere katılan öğrenci sayısının toplam öğrenci sayısına oranı(Düzenlenen faaliyet başına düşen öğrenci sayısı)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Tüm Branş Öğretmenleri ve Rehber Öğretmen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007731" w:rsidRPr="00B834C6" w:rsidRDefault="00007731" w:rsidP="007D4649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2000 TL</w:t>
            </w:r>
          </w:p>
        </w:tc>
        <w:tc>
          <w:tcPr>
            <w:tcW w:w="1086" w:type="dxa"/>
            <w:vMerge w:val="restart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AD1A9E">
        <w:trPr>
          <w:cantSplit/>
          <w:trHeight w:val="729"/>
        </w:trPr>
        <w:tc>
          <w:tcPr>
            <w:tcW w:w="565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gridSpan w:val="2"/>
            <w:vMerge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007731" w:rsidRPr="00B834C6" w:rsidRDefault="00007731" w:rsidP="007D4649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AD1A9E">
        <w:trPr>
          <w:cantSplit/>
          <w:trHeight w:val="401"/>
        </w:trPr>
        <w:tc>
          <w:tcPr>
            <w:tcW w:w="565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  <w:t>Öğrenci başına okunan ortalama kitap sayısını artırma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Öğrenci başına okunan ortalama kitap sayısı.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Türkçe Öğretmenleri ve Rehber Öğretmen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007731" w:rsidRPr="00B834C6" w:rsidRDefault="00007731" w:rsidP="007D4649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1000 TL</w:t>
            </w:r>
          </w:p>
        </w:tc>
        <w:tc>
          <w:tcPr>
            <w:tcW w:w="1086" w:type="dxa"/>
            <w:vMerge w:val="restart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AD1A9E">
        <w:trPr>
          <w:cantSplit/>
          <w:trHeight w:val="858"/>
        </w:trPr>
        <w:tc>
          <w:tcPr>
            <w:tcW w:w="565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gridSpan w:val="2"/>
            <w:vMerge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007731" w:rsidRPr="00B834C6" w:rsidRDefault="00007731" w:rsidP="007D4649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AD1A9E">
        <w:trPr>
          <w:trHeight w:val="512"/>
        </w:trPr>
        <w:tc>
          <w:tcPr>
            <w:tcW w:w="565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</w:tcPr>
          <w:p w:rsidR="00007731" w:rsidRPr="00B834C6" w:rsidRDefault="00007731" w:rsidP="008A0ECB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20"/>
                <w:szCs w:val="20"/>
              </w:rPr>
              <w:t xml:space="preserve">Yabancı dil eğitiminde yeni yaklaşımlar benimsenerek yabancı dil yeterliliğini ve </w:t>
            </w:r>
            <w:proofErr w:type="gramStart"/>
            <w:r w:rsidRPr="00B834C6">
              <w:rPr>
                <w:rFonts w:ascii="Times New Roman" w:hAnsi="Times New Roman" w:cs="Times New Roman"/>
                <w:sz w:val="20"/>
                <w:szCs w:val="20"/>
              </w:rPr>
              <w:t>uluslar arası</w:t>
            </w:r>
            <w:proofErr w:type="gramEnd"/>
            <w:r w:rsidRPr="00B834C6">
              <w:rPr>
                <w:rFonts w:ascii="Times New Roman" w:hAnsi="Times New Roman" w:cs="Times New Roman"/>
                <w:sz w:val="20"/>
                <w:szCs w:val="20"/>
              </w:rPr>
              <w:t xml:space="preserve"> projelere olan ilgiyi artırmak.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007731" w:rsidRPr="00B834C6" w:rsidRDefault="00007731" w:rsidP="00F04466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8"/>
              </w:rPr>
              <w:t>Uluslararası hareketlilik programlarına/projelerine katılımı artırma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8"/>
              </w:rPr>
              <w:t>Uluslararası hareketlilik programlarına/ projelerine katılan öğretmen sayısı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Tüm Branş Öğretmenleri ve Rehber Öğretmen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3000 TL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AD1A9E">
        <w:trPr>
          <w:trHeight w:val="512"/>
        </w:trPr>
        <w:tc>
          <w:tcPr>
            <w:tcW w:w="565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shd w:val="clear" w:color="auto" w:fill="auto"/>
            <w:textDirection w:val="btLr"/>
            <w:vAlign w:val="center"/>
          </w:tcPr>
          <w:p w:rsidR="00007731" w:rsidRPr="00B834C6" w:rsidRDefault="00007731" w:rsidP="008A0ECB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007731" w:rsidRPr="00B834C6" w:rsidRDefault="00007731" w:rsidP="00F04466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17" w:type="dxa"/>
            <w:gridSpan w:val="2"/>
            <w:vMerge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007731" w:rsidRPr="00B834C6" w:rsidRDefault="00007731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AD1A9E">
        <w:trPr>
          <w:cantSplit/>
          <w:trHeight w:val="1134"/>
        </w:trPr>
        <w:tc>
          <w:tcPr>
            <w:tcW w:w="565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  <w:t>DYNET Yabancı dil programının uygulanmasını yaygınlaştırma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34" w:type="dxa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B834C6">
              <w:rPr>
                <w:rFonts w:ascii="Times New Roman" w:hAnsi="Times New Roman" w:cs="Times New Roman"/>
                <w:sz w:val="18"/>
              </w:rPr>
              <w:t>DynEd</w:t>
            </w:r>
            <w:proofErr w:type="spellEnd"/>
            <w:r w:rsidRPr="00B834C6">
              <w:rPr>
                <w:rFonts w:ascii="Times New Roman" w:hAnsi="Times New Roman" w:cs="Times New Roman"/>
                <w:sz w:val="18"/>
              </w:rPr>
              <w:t xml:space="preserve"> yabancı dil programının uygulandığı okul/öğrenci/ öğretmen oranları</w:t>
            </w:r>
          </w:p>
        </w:tc>
        <w:tc>
          <w:tcPr>
            <w:tcW w:w="1307" w:type="dxa"/>
            <w:shd w:val="clear" w:color="auto" w:fill="auto"/>
            <w:noWrap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Tüm Branş Öğretmenleri ve Rehber Öğretmen</w:t>
            </w:r>
          </w:p>
        </w:tc>
        <w:tc>
          <w:tcPr>
            <w:tcW w:w="565" w:type="dxa"/>
            <w:textDirection w:val="btLr"/>
            <w:vAlign w:val="center"/>
          </w:tcPr>
          <w:p w:rsidR="00007731" w:rsidRPr="00B834C6" w:rsidRDefault="00007731" w:rsidP="00665D5F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1000 TL</w:t>
            </w:r>
          </w:p>
        </w:tc>
        <w:tc>
          <w:tcPr>
            <w:tcW w:w="1086" w:type="dxa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007731" w:rsidRPr="00B834C6" w:rsidTr="008728BE">
        <w:trPr>
          <w:cantSplit/>
          <w:trHeight w:val="979"/>
        </w:trPr>
        <w:tc>
          <w:tcPr>
            <w:tcW w:w="565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007731" w:rsidRPr="00B834C6" w:rsidRDefault="00007731" w:rsidP="00007731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spellStart"/>
            <w:r w:rsidRPr="00B834C6">
              <w:rPr>
                <w:rFonts w:ascii="Times New Roman" w:hAnsi="Times New Roman" w:cs="Times New Roman"/>
              </w:rPr>
              <w:t>eTwinning</w:t>
            </w:r>
            <w:proofErr w:type="spellEnd"/>
            <w:r w:rsidRPr="00B834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34C6">
              <w:rPr>
                <w:rFonts w:ascii="Times New Roman" w:hAnsi="Times New Roman" w:cs="Times New Roman"/>
              </w:rPr>
              <w:t>portalını</w:t>
            </w:r>
            <w:proofErr w:type="spellEnd"/>
            <w:r w:rsidRPr="00B834C6">
              <w:rPr>
                <w:rFonts w:ascii="Times New Roman" w:hAnsi="Times New Roman" w:cs="Times New Roman"/>
              </w:rPr>
              <w:t xml:space="preserve"> etkin kılma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007731" w:rsidRPr="00B834C6" w:rsidRDefault="00007731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34" w:type="dxa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  <w:proofErr w:type="spellStart"/>
            <w:r w:rsidRPr="00B834C6">
              <w:rPr>
                <w:rFonts w:ascii="Times New Roman" w:hAnsi="Times New Roman" w:cs="Times New Roman"/>
                <w:sz w:val="20"/>
              </w:rPr>
              <w:t>eTwinning</w:t>
            </w:r>
            <w:proofErr w:type="spellEnd"/>
            <w:r w:rsidRPr="00B834C6">
              <w:rPr>
                <w:rFonts w:ascii="Times New Roman" w:hAnsi="Times New Roman" w:cs="Times New Roman"/>
                <w:sz w:val="20"/>
              </w:rPr>
              <w:t xml:space="preserve"> ulusal kalite etiketi alan öğretmen/etiket sayısı</w:t>
            </w:r>
          </w:p>
        </w:tc>
        <w:tc>
          <w:tcPr>
            <w:tcW w:w="1307" w:type="dxa"/>
            <w:shd w:val="clear" w:color="auto" w:fill="auto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Tüm Branş Öğretmenleri ve Rehber Öğretmen</w:t>
            </w:r>
          </w:p>
        </w:tc>
        <w:tc>
          <w:tcPr>
            <w:tcW w:w="565" w:type="dxa"/>
            <w:textDirection w:val="btLr"/>
            <w:vAlign w:val="center"/>
          </w:tcPr>
          <w:p w:rsidR="00007731" w:rsidRPr="00B834C6" w:rsidRDefault="00007731" w:rsidP="00665D5F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1000 TL</w:t>
            </w:r>
          </w:p>
        </w:tc>
        <w:tc>
          <w:tcPr>
            <w:tcW w:w="1086" w:type="dxa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Align w:val="center"/>
          </w:tcPr>
          <w:p w:rsidR="00007731" w:rsidRPr="00B834C6" w:rsidRDefault="00007731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9663CE" w:rsidRPr="00B834C6" w:rsidTr="007D4649">
        <w:trPr>
          <w:trHeight w:val="40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8"/>
                <w:lang w:eastAsia="ko-KR"/>
              </w:rPr>
              <w:lastRenderedPageBreak/>
              <w:t>Amaç No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246" w:type="dxa"/>
            <w:vMerge w:val="restart"/>
            <w:shd w:val="clear" w:color="auto" w:fill="auto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346" w:type="dxa"/>
            <w:gridSpan w:val="15"/>
            <w:shd w:val="clear" w:color="auto" w:fill="auto"/>
            <w:noWrap/>
            <w:vAlign w:val="bottom"/>
          </w:tcPr>
          <w:p w:rsidR="009663CE" w:rsidRPr="00B834C6" w:rsidRDefault="009663C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9663CE" w:rsidRPr="00B834C6" w:rsidTr="007D4649">
        <w:trPr>
          <w:trHeight w:val="1319"/>
        </w:trPr>
        <w:tc>
          <w:tcPr>
            <w:tcW w:w="565" w:type="dxa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gridSpan w:val="2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vAlign w:val="center"/>
          </w:tcPr>
          <w:p w:rsidR="009663CE" w:rsidRPr="00B834C6" w:rsidRDefault="009663C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</w:tcPr>
          <w:p w:rsidR="009663CE" w:rsidRPr="00B834C6" w:rsidRDefault="009663CE" w:rsidP="007D4649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6C6D3E" w:rsidRPr="00B834C6" w:rsidTr="00E5413F">
        <w:trPr>
          <w:trHeight w:val="1506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</w:tcPr>
          <w:p w:rsidR="006C6D3E" w:rsidRPr="00B834C6" w:rsidRDefault="006C6D3E" w:rsidP="00215380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6"/>
                <w:szCs w:val="20"/>
              </w:rPr>
              <w:t>Kurumsallaşma düzeyini yükseltecek, eğitime erişimi ve eğitimde kaliteyi artıracak etkin ve verimli işleyen bir kurumsal yapıyı tesis etmek için; mevcut beşeri, fiziki ve mali alt yapı ile yönetim ve organizasyon yapısını iyileştirmek ve enformasyon teknolojilerinin kullanımını artırarak kurumsal kapasiteyi geliştirmek.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</w:tcPr>
          <w:p w:rsidR="006C6D3E" w:rsidRPr="00B834C6" w:rsidRDefault="006C6D3E" w:rsidP="007D4649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8"/>
                <w:szCs w:val="20"/>
              </w:rPr>
              <w:t>Plan dönemi sonuna kadar öğretmenlerin eğitimi, geliştirilmesi ve yönetimi için gerekli planlamanın yapılmasını sağlamak.</w:t>
            </w:r>
          </w:p>
        </w:tc>
        <w:tc>
          <w:tcPr>
            <w:tcW w:w="1246" w:type="dxa"/>
            <w:shd w:val="clear" w:color="auto" w:fill="auto"/>
          </w:tcPr>
          <w:p w:rsidR="006C6D3E" w:rsidRPr="00B834C6" w:rsidRDefault="006C6D3E" w:rsidP="00215380">
            <w:pPr>
              <w:spacing w:after="0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</w:rPr>
              <w:t>Hizmet içi eğitime katılımı artırma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6C6D3E" w:rsidRPr="00B834C6" w:rsidRDefault="006C6D3E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60</w:t>
            </w:r>
          </w:p>
        </w:tc>
        <w:tc>
          <w:tcPr>
            <w:tcW w:w="1534" w:type="dxa"/>
            <w:shd w:val="clear" w:color="auto" w:fill="auto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</w:rPr>
              <w:t>Hizmet içi eğitime katılan oranı</w:t>
            </w:r>
          </w:p>
        </w:tc>
        <w:tc>
          <w:tcPr>
            <w:tcW w:w="1307" w:type="dxa"/>
            <w:shd w:val="clear" w:color="auto" w:fill="auto"/>
          </w:tcPr>
          <w:p w:rsidR="006C6D3E" w:rsidRPr="00B834C6" w:rsidRDefault="006C6D3E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Tüm Branş Öğretmenleri ve Rehber Öğretmen</w:t>
            </w: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Hizmetli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3000 TL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215380" w:rsidRPr="00B834C6" w:rsidTr="00AD1A9E">
        <w:trPr>
          <w:cantSplit/>
          <w:trHeight w:val="617"/>
        </w:trPr>
        <w:tc>
          <w:tcPr>
            <w:tcW w:w="565" w:type="dxa"/>
            <w:vMerge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215380" w:rsidRPr="00B834C6" w:rsidRDefault="00FB4DE7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color w:val="000000"/>
                <w:sz w:val="18"/>
              </w:rPr>
              <w:t>Öğretmen başına düşen öğrenci sayısı</w:t>
            </w:r>
            <w:r w:rsidRPr="00B834C6">
              <w:rPr>
                <w:rFonts w:ascii="Times New Roman" w:hAnsi="Times New Roman" w:cs="Times New Roman"/>
                <w:color w:val="000000"/>
                <w:sz w:val="18"/>
              </w:rPr>
              <w:t>nı düşürme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vAlign w:val="center"/>
          </w:tcPr>
          <w:p w:rsidR="00215380" w:rsidRPr="00B834C6" w:rsidRDefault="00FB4DE7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12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215380" w:rsidRPr="00B834C6" w:rsidRDefault="00FB4DE7" w:rsidP="007D4649">
            <w:pPr>
              <w:spacing w:after="0"/>
              <w:rPr>
                <w:rFonts w:ascii="Times New Roman" w:eastAsia="Batang" w:hAnsi="Times New Roman" w:cs="Times New Roman"/>
                <w:sz w:val="12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color w:val="000000"/>
              </w:rPr>
              <w:t>Öğretmen başına düşen öğrenci sayısı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215380" w:rsidRPr="00B834C6" w:rsidRDefault="00FB4DE7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Tüm Branş Öğretmenleri ve Rehber Öğretmen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215380" w:rsidRPr="00B834C6" w:rsidRDefault="00FB4DE7" w:rsidP="007D4649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4000 TL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215380" w:rsidRPr="00B834C6" w:rsidRDefault="00FB4DE7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808080" w:themeFill="background1" w:themeFillShade="80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808080" w:themeFill="background1" w:themeFillShade="80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215380" w:rsidRPr="00B834C6" w:rsidTr="00AD1A9E">
        <w:trPr>
          <w:cantSplit/>
          <w:trHeight w:val="555"/>
        </w:trPr>
        <w:tc>
          <w:tcPr>
            <w:tcW w:w="565" w:type="dxa"/>
            <w:vMerge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gridSpan w:val="2"/>
            <w:vMerge/>
            <w:shd w:val="clear" w:color="auto" w:fill="auto"/>
            <w:vAlign w:val="center"/>
          </w:tcPr>
          <w:p w:rsidR="00215380" w:rsidRPr="00B834C6" w:rsidRDefault="00215380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215380" w:rsidRPr="00B834C6" w:rsidRDefault="00215380" w:rsidP="007D4649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top w:val="nil"/>
            </w:tcBorders>
            <w:shd w:val="clear" w:color="auto" w:fill="808080" w:themeFill="background1" w:themeFillShade="80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215380" w:rsidRPr="00B834C6" w:rsidRDefault="00215380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B834C6" w:rsidRPr="00B834C6" w:rsidTr="00224540">
        <w:trPr>
          <w:cantSplit/>
          <w:trHeight w:val="1180"/>
        </w:trPr>
        <w:tc>
          <w:tcPr>
            <w:tcW w:w="565" w:type="dxa"/>
            <w:vMerge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B834C6" w:rsidRPr="00B834C6" w:rsidRDefault="00B834C6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B834C6" w:rsidRPr="00B834C6" w:rsidRDefault="00B834C6" w:rsidP="007D4649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834C6" w:rsidRPr="00B834C6" w:rsidRDefault="00B834C6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C6D3E" w:rsidRPr="00B834C6" w:rsidTr="00956CDA">
        <w:trPr>
          <w:trHeight w:val="1322"/>
        </w:trPr>
        <w:tc>
          <w:tcPr>
            <w:tcW w:w="565" w:type="dxa"/>
            <w:vMerge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</w:tcPr>
          <w:p w:rsidR="006C6D3E" w:rsidRPr="00B834C6" w:rsidRDefault="006C6D3E" w:rsidP="007D4649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4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4"/>
                <w:szCs w:val="20"/>
              </w:rPr>
              <w:t>Plan dönemi sonuna kadar, ihtiyaçlar ve bütçe imkânları doğrultusunda, çağın gereklerine uygun biçimde donatılmış eğitim ortamlarını tesis etmek ve etkin, verimli bir mali yönetim yapısını oluşturmak.</w:t>
            </w:r>
          </w:p>
        </w:tc>
        <w:tc>
          <w:tcPr>
            <w:tcW w:w="1246" w:type="dxa"/>
            <w:shd w:val="clear" w:color="auto" w:fill="auto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B834C6">
              <w:rPr>
                <w:rFonts w:ascii="Times New Roman" w:hAnsi="Times New Roman" w:cs="Times New Roman"/>
                <w:sz w:val="18"/>
                <w:szCs w:val="20"/>
              </w:rPr>
              <w:t>Okul  bütçesinin</w:t>
            </w:r>
            <w:proofErr w:type="gramEnd"/>
            <w:r w:rsidRPr="00B834C6">
              <w:rPr>
                <w:rFonts w:ascii="Times New Roman" w:hAnsi="Times New Roman" w:cs="Times New Roman"/>
                <w:sz w:val="18"/>
                <w:szCs w:val="20"/>
              </w:rPr>
              <w:t xml:space="preserve"> okulun ihtiyaçlarını karşılama</w:t>
            </w:r>
            <w:r w:rsidRPr="00B834C6">
              <w:rPr>
                <w:rFonts w:ascii="Times New Roman" w:hAnsi="Times New Roman" w:cs="Times New Roman"/>
                <w:sz w:val="18"/>
                <w:szCs w:val="20"/>
              </w:rPr>
              <w:t>sı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6C6D3E" w:rsidRPr="00B834C6" w:rsidRDefault="006C6D3E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% 80</w:t>
            </w:r>
          </w:p>
        </w:tc>
        <w:tc>
          <w:tcPr>
            <w:tcW w:w="1534" w:type="dxa"/>
            <w:shd w:val="clear" w:color="auto" w:fill="auto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proofErr w:type="gramStart"/>
            <w:r w:rsidRPr="00B834C6">
              <w:rPr>
                <w:rFonts w:ascii="Times New Roman" w:hAnsi="Times New Roman" w:cs="Times New Roman"/>
                <w:sz w:val="18"/>
                <w:szCs w:val="20"/>
              </w:rPr>
              <w:t>Okul  bütçesinin</w:t>
            </w:r>
            <w:proofErr w:type="gramEnd"/>
            <w:r w:rsidRPr="00B834C6">
              <w:rPr>
                <w:rFonts w:ascii="Times New Roman" w:hAnsi="Times New Roman" w:cs="Times New Roman"/>
                <w:sz w:val="18"/>
                <w:szCs w:val="20"/>
              </w:rPr>
              <w:t xml:space="preserve"> okulun ihtiyaçlarını karşılama oranı</w:t>
            </w:r>
          </w:p>
        </w:tc>
        <w:tc>
          <w:tcPr>
            <w:tcW w:w="1307" w:type="dxa"/>
            <w:shd w:val="clear" w:color="auto" w:fill="auto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</w:t>
            </w:r>
          </w:p>
        </w:tc>
        <w:tc>
          <w:tcPr>
            <w:tcW w:w="565" w:type="dxa"/>
            <w:shd w:val="clear" w:color="auto" w:fill="auto"/>
            <w:textDirection w:val="btLr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15.000 TL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6D3E" w:rsidRPr="00B834C6" w:rsidRDefault="006C6D3E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C6D3E" w:rsidRPr="00B834C6" w:rsidTr="00F50783">
        <w:trPr>
          <w:cantSplit/>
          <w:trHeight w:val="1117"/>
        </w:trPr>
        <w:tc>
          <w:tcPr>
            <w:tcW w:w="565" w:type="dxa"/>
            <w:vMerge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bookmarkStart w:id="0" w:name="_GoBack" w:colFirst="14" w:colLast="14"/>
          </w:p>
        </w:tc>
        <w:tc>
          <w:tcPr>
            <w:tcW w:w="1032" w:type="dxa"/>
            <w:vMerge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shd w:val="clear" w:color="auto" w:fill="auto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  <w:t>Derslikleri donatımını sağlama</w:t>
            </w:r>
          </w:p>
        </w:tc>
        <w:tc>
          <w:tcPr>
            <w:tcW w:w="917" w:type="dxa"/>
            <w:gridSpan w:val="2"/>
            <w:shd w:val="clear" w:color="auto" w:fill="auto"/>
            <w:vAlign w:val="center"/>
          </w:tcPr>
          <w:p w:rsidR="006C6D3E" w:rsidRPr="00B834C6" w:rsidRDefault="006C6D3E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15</w:t>
            </w:r>
          </w:p>
        </w:tc>
        <w:tc>
          <w:tcPr>
            <w:tcW w:w="1534" w:type="dxa"/>
            <w:shd w:val="clear" w:color="auto" w:fill="auto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20"/>
                <w:szCs w:val="20"/>
              </w:rPr>
              <w:t>Donatımı yapılan derslik sayısı</w:t>
            </w:r>
          </w:p>
        </w:tc>
        <w:tc>
          <w:tcPr>
            <w:tcW w:w="1307" w:type="dxa"/>
            <w:shd w:val="clear" w:color="auto" w:fill="auto"/>
            <w:noWrap/>
          </w:tcPr>
          <w:p w:rsidR="006C6D3E" w:rsidRPr="00B834C6" w:rsidRDefault="006C6D3E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</w:t>
            </w:r>
          </w:p>
        </w:tc>
        <w:tc>
          <w:tcPr>
            <w:tcW w:w="565" w:type="dxa"/>
            <w:textDirection w:val="btLr"/>
            <w:vAlign w:val="center"/>
          </w:tcPr>
          <w:p w:rsidR="006C6D3E" w:rsidRPr="00B834C6" w:rsidRDefault="006C6D3E" w:rsidP="007D4649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5000 TL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6C6D3E" w:rsidRPr="00B834C6" w:rsidRDefault="006C6D3E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bookmarkEnd w:id="0"/>
      <w:tr w:rsidR="00C03FA3" w:rsidRPr="00B834C6" w:rsidTr="00AD1A9E">
        <w:trPr>
          <w:cantSplit/>
          <w:trHeight w:val="457"/>
        </w:trPr>
        <w:tc>
          <w:tcPr>
            <w:tcW w:w="565" w:type="dxa"/>
            <w:vMerge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 w:val="restart"/>
            <w:shd w:val="clear" w:color="auto" w:fill="auto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color w:val="000000"/>
                <w:sz w:val="18"/>
              </w:rPr>
              <w:t>Derslik başına düşen öğrenci sayısı</w:t>
            </w:r>
            <w:r w:rsidRPr="00B834C6">
              <w:rPr>
                <w:rFonts w:ascii="Times New Roman" w:hAnsi="Times New Roman" w:cs="Times New Roman"/>
                <w:color w:val="000000"/>
                <w:sz w:val="18"/>
              </w:rPr>
              <w:t>nı düşürme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vAlign w:val="center"/>
          </w:tcPr>
          <w:p w:rsidR="00C03FA3" w:rsidRPr="00B834C6" w:rsidRDefault="00C03FA3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20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color w:val="000000"/>
              </w:rPr>
              <w:t>Derslik başına düşen öğrenci sayısı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C03FA3" w:rsidRPr="00B834C6" w:rsidRDefault="00C03FA3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C03FA3" w:rsidRPr="00B834C6" w:rsidRDefault="00C03FA3" w:rsidP="007D4649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5000 TL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C03FA3" w:rsidRPr="00B834C6" w:rsidRDefault="00C03FA3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808080" w:themeFill="background1" w:themeFillShade="80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808080" w:themeFill="background1" w:themeFillShade="80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C03FA3" w:rsidRPr="00B834C6" w:rsidTr="00C03FA3">
        <w:trPr>
          <w:cantSplit/>
          <w:trHeight w:val="669"/>
        </w:trPr>
        <w:tc>
          <w:tcPr>
            <w:tcW w:w="565" w:type="dxa"/>
            <w:vMerge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917" w:type="dxa"/>
            <w:gridSpan w:val="2"/>
            <w:vMerge/>
            <w:shd w:val="clear" w:color="auto" w:fill="auto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C03FA3" w:rsidRPr="00B834C6" w:rsidRDefault="00C03FA3" w:rsidP="007D4649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C03FA3" w:rsidRPr="00B834C6" w:rsidRDefault="00C03FA3" w:rsidP="007D4649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D4459B" w:rsidRPr="00B834C6" w:rsidTr="00AD1A9E">
        <w:trPr>
          <w:trHeight w:val="409"/>
        </w:trPr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8"/>
                <w:lang w:eastAsia="ko-KR"/>
              </w:rPr>
              <w:lastRenderedPageBreak/>
              <w:t>Amaç No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STRATEJİK AMAÇLAR</w:t>
            </w:r>
          </w:p>
        </w:tc>
        <w:tc>
          <w:tcPr>
            <w:tcW w:w="1032" w:type="dxa"/>
            <w:vMerge w:val="restart"/>
            <w:shd w:val="clear" w:color="auto" w:fill="auto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STRATEJİK HEDEFLER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FAALİYETLER VEYA PROJELER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MEVCUT DURUM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PERFORMANS GÖSTERGELERİ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SORUMLU KİŞİLER / EKİPLER / KURUMLAR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BÜTÇE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/>
                <w:bCs/>
                <w:sz w:val="14"/>
                <w:szCs w:val="16"/>
                <w:lang w:eastAsia="ko-KR"/>
              </w:rPr>
              <w:t>KAYNAKLAR</w:t>
            </w:r>
          </w:p>
        </w:tc>
        <w:tc>
          <w:tcPr>
            <w:tcW w:w="6346" w:type="dxa"/>
            <w:gridSpan w:val="15"/>
            <w:shd w:val="clear" w:color="auto" w:fill="auto"/>
            <w:noWrap/>
            <w:vAlign w:val="bottom"/>
          </w:tcPr>
          <w:p w:rsidR="00D4459B" w:rsidRPr="00B834C6" w:rsidRDefault="00D4459B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  <w:t>ZAMANLAMA (FAALİYET-PROJELERİN BAŞLAYIŞ-BİTİŞYILI)</w:t>
            </w:r>
          </w:p>
        </w:tc>
      </w:tr>
      <w:tr w:rsidR="00D4459B" w:rsidRPr="00B834C6" w:rsidTr="00AD1A9E">
        <w:trPr>
          <w:trHeight w:val="1319"/>
        </w:trPr>
        <w:tc>
          <w:tcPr>
            <w:tcW w:w="565" w:type="dxa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gridSpan w:val="2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vAlign w:val="center"/>
          </w:tcPr>
          <w:p w:rsidR="00D4459B" w:rsidRPr="00B834C6" w:rsidRDefault="00D4459B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OCAK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ŞUBAT</w:t>
            </w:r>
          </w:p>
        </w:tc>
        <w:tc>
          <w:tcPr>
            <w:tcW w:w="387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MART</w:t>
            </w:r>
          </w:p>
        </w:tc>
        <w:tc>
          <w:tcPr>
            <w:tcW w:w="396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NİSAN</w:t>
            </w:r>
          </w:p>
        </w:tc>
        <w:tc>
          <w:tcPr>
            <w:tcW w:w="399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MAYIS</w:t>
            </w:r>
          </w:p>
        </w:tc>
        <w:tc>
          <w:tcPr>
            <w:tcW w:w="473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HAZİRAN</w:t>
            </w:r>
          </w:p>
        </w:tc>
        <w:tc>
          <w:tcPr>
            <w:tcW w:w="410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TEMMUZ</w:t>
            </w:r>
          </w:p>
        </w:tc>
        <w:tc>
          <w:tcPr>
            <w:tcW w:w="341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AĞUSTOS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EYLÜL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EKİM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KASIM</w:t>
            </w:r>
          </w:p>
        </w:tc>
        <w:tc>
          <w:tcPr>
            <w:tcW w:w="426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ARALIK</w:t>
            </w:r>
          </w:p>
        </w:tc>
        <w:tc>
          <w:tcPr>
            <w:tcW w:w="427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2017</w:t>
            </w:r>
          </w:p>
        </w:tc>
        <w:tc>
          <w:tcPr>
            <w:tcW w:w="426" w:type="dxa"/>
            <w:shd w:val="clear" w:color="auto" w:fill="auto"/>
            <w:noWrap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2018</w:t>
            </w:r>
          </w:p>
        </w:tc>
        <w:tc>
          <w:tcPr>
            <w:tcW w:w="503" w:type="dxa"/>
            <w:shd w:val="clear" w:color="auto" w:fill="auto"/>
            <w:textDirection w:val="btLr"/>
            <w:vAlign w:val="bottom"/>
          </w:tcPr>
          <w:p w:rsidR="00D4459B" w:rsidRPr="00B834C6" w:rsidRDefault="00D4459B" w:rsidP="008B449F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6"/>
                <w:szCs w:val="18"/>
                <w:lang w:eastAsia="ko-KR"/>
              </w:rPr>
              <w:t>2019</w:t>
            </w:r>
          </w:p>
        </w:tc>
      </w:tr>
      <w:tr w:rsidR="00676855" w:rsidRPr="00B834C6" w:rsidTr="00AD1A9E">
        <w:trPr>
          <w:trHeight w:val="462"/>
        </w:trPr>
        <w:tc>
          <w:tcPr>
            <w:tcW w:w="565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  <w:t>3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</w:tcPr>
          <w:p w:rsidR="00676855" w:rsidRPr="00B834C6" w:rsidRDefault="00676855" w:rsidP="008B449F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6"/>
                <w:szCs w:val="20"/>
              </w:rPr>
              <w:t>Kurumsallaşma düzeyini yükseltecek, eğitime erişimi ve eğitimde kaliteyi artıracak etkin ve verimli işleyen bir kurumsal yapıyı tesis etmek için; mevcut beşeri, fiziki ve mali alt yapı ile yönetim ve organizasyon yapısını iyileştirmek ve enformasyon teknolojilerinin kullanımını artırarak kurumsal kapasiteyi geliştirmek.</w:t>
            </w:r>
          </w:p>
        </w:tc>
        <w:tc>
          <w:tcPr>
            <w:tcW w:w="1032" w:type="dxa"/>
            <w:vMerge w:val="restart"/>
            <w:shd w:val="clear" w:color="auto" w:fill="auto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ind w:left="113" w:right="113"/>
              <w:rPr>
                <w:rFonts w:ascii="Times New Roman" w:eastAsia="Batang" w:hAnsi="Times New Roman" w:cs="Times New Roman"/>
                <w:b/>
                <w:sz w:val="16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6"/>
                <w:szCs w:val="20"/>
              </w:rPr>
              <w:t xml:space="preserve">AB normları, uluslararası standartlar ve ulusal </w:t>
            </w:r>
            <w:proofErr w:type="gramStart"/>
            <w:r w:rsidRPr="00B834C6">
              <w:rPr>
                <w:rFonts w:ascii="Times New Roman" w:hAnsi="Times New Roman" w:cs="Times New Roman"/>
                <w:sz w:val="16"/>
                <w:szCs w:val="20"/>
              </w:rPr>
              <w:t>vizyona</w:t>
            </w:r>
            <w:proofErr w:type="gramEnd"/>
            <w:r w:rsidRPr="00B834C6">
              <w:rPr>
                <w:rFonts w:ascii="Times New Roman" w:hAnsi="Times New Roman" w:cs="Times New Roman"/>
                <w:sz w:val="16"/>
                <w:szCs w:val="20"/>
              </w:rPr>
              <w:t xml:space="preserve"> uygun olarak; bürokrasinin azaltıldığı,  kurumsal rehberlikle desteklenen, çoğulcu, katılımcı, şeffaf ve hesap verebilir, performans yönetim sisteminin uygulandığı bir yönetim ve organizasyon yapısını plan dönemi sonuna kadar oluşturmak.</w:t>
            </w: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U</w:t>
            </w:r>
            <w:r w:rsidRPr="00B834C6">
              <w:rPr>
                <w:rFonts w:ascii="Times New Roman" w:hAnsi="Times New Roman" w:cs="Times New Roman"/>
                <w:sz w:val="18"/>
              </w:rPr>
              <w:t>ygulanan ulusal ve uluslararası proje sayısı</w:t>
            </w:r>
            <w:r w:rsidRPr="00B834C6">
              <w:rPr>
                <w:rFonts w:ascii="Times New Roman" w:hAnsi="Times New Roman" w:cs="Times New Roman"/>
                <w:sz w:val="18"/>
              </w:rPr>
              <w:t>nı artırma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676855" w:rsidRPr="00B834C6" w:rsidRDefault="00676855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4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U</w:t>
            </w:r>
            <w:r w:rsidRPr="00B834C6">
              <w:rPr>
                <w:rFonts w:ascii="Times New Roman" w:hAnsi="Times New Roman" w:cs="Times New Roman"/>
              </w:rPr>
              <w:t>ygulanan ulusal ve uluslararası proje sayısı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 Tüm Branş Öğretmenleri ve Rehber Öğretmen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4000 TL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76855" w:rsidRPr="00B834C6" w:rsidTr="00AD1A9E">
        <w:trPr>
          <w:trHeight w:val="1034"/>
        </w:trPr>
        <w:tc>
          <w:tcPr>
            <w:tcW w:w="565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shd w:val="clear" w:color="auto" w:fill="auto"/>
            <w:textDirection w:val="btLr"/>
          </w:tcPr>
          <w:p w:rsidR="00676855" w:rsidRPr="00B834C6" w:rsidRDefault="00676855" w:rsidP="008B449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ind w:left="113" w:right="113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676855" w:rsidRPr="00B834C6" w:rsidRDefault="00676855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76855" w:rsidRPr="00B834C6" w:rsidTr="00AD1A9E">
        <w:trPr>
          <w:cantSplit/>
          <w:trHeight w:val="617"/>
        </w:trPr>
        <w:tc>
          <w:tcPr>
            <w:tcW w:w="565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6"/>
              </w:rPr>
              <w:t>DYS sistemi kullanımı hakkında eğitim alan personel sayısı</w:t>
            </w:r>
            <w:r w:rsidRPr="00B834C6">
              <w:rPr>
                <w:rFonts w:ascii="Times New Roman" w:hAnsi="Times New Roman" w:cs="Times New Roman"/>
                <w:sz w:val="16"/>
              </w:rPr>
              <w:t>nı artırma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676855" w:rsidRPr="00B834C6" w:rsidRDefault="00676855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8"/>
              </w:rPr>
              <w:t>DYS sistemi kullanımı hakkında eğitim alan personel sayısı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76855" w:rsidRPr="00B834C6" w:rsidRDefault="00676855" w:rsidP="00676855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Okul İdaresi </w:t>
            </w: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BTR Öğretmeni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3000 TL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bottom w:val="nil"/>
            </w:tcBorders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76855" w:rsidRPr="00B834C6" w:rsidTr="00AD1A9E">
        <w:trPr>
          <w:cantSplit/>
          <w:trHeight w:val="555"/>
        </w:trPr>
        <w:tc>
          <w:tcPr>
            <w:tcW w:w="565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676855" w:rsidRPr="00B834C6" w:rsidRDefault="00676855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tcBorders>
              <w:top w:val="nil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tcBorders>
              <w:top w:val="nil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tcBorders>
              <w:top w:val="nil"/>
            </w:tcBorders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76855" w:rsidRPr="00B834C6" w:rsidTr="00AD1A9E">
        <w:trPr>
          <w:cantSplit/>
          <w:trHeight w:val="812"/>
        </w:trPr>
        <w:tc>
          <w:tcPr>
            <w:tcW w:w="565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6"/>
              </w:rPr>
              <w:t>TEFBİS sistemi kullanımı hakkında eğitim alan personel sayısı</w:t>
            </w:r>
            <w:r w:rsidRPr="00B834C6">
              <w:rPr>
                <w:rFonts w:ascii="Times New Roman" w:hAnsi="Times New Roman" w:cs="Times New Roman"/>
                <w:sz w:val="16"/>
              </w:rPr>
              <w:t>nı artırma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676855" w:rsidRPr="00B834C6" w:rsidRDefault="00676855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20"/>
              </w:rPr>
              <w:t>TEFBİS sistemi kullanımı hakkında eğitim alan personel sayısı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</w:t>
            </w: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Okul Aile Birliği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800 TL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76855" w:rsidRPr="00B834C6" w:rsidTr="00AD1A9E">
        <w:trPr>
          <w:cantSplit/>
          <w:trHeight w:val="769"/>
        </w:trPr>
        <w:tc>
          <w:tcPr>
            <w:tcW w:w="565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vMerge/>
            <w:shd w:val="clear" w:color="auto" w:fill="auto"/>
            <w:vAlign w:val="center"/>
          </w:tcPr>
          <w:p w:rsidR="00676855" w:rsidRPr="00B834C6" w:rsidRDefault="00676855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76855" w:rsidRPr="00B834C6" w:rsidTr="00AD1A9E">
        <w:trPr>
          <w:trHeight w:val="512"/>
        </w:trPr>
        <w:tc>
          <w:tcPr>
            <w:tcW w:w="565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shd w:val="clear" w:color="auto" w:fill="auto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ind w:left="113" w:right="113"/>
              <w:rPr>
                <w:rFonts w:ascii="Times New Roman" w:eastAsia="Batang" w:hAnsi="Times New Roman" w:cs="Times New Roman"/>
                <w:sz w:val="14"/>
                <w:szCs w:val="18"/>
                <w:lang w:eastAsia="ko-KR"/>
              </w:rPr>
            </w:pPr>
          </w:p>
        </w:tc>
        <w:tc>
          <w:tcPr>
            <w:tcW w:w="1410" w:type="dxa"/>
            <w:gridSpan w:val="2"/>
            <w:vMerge w:val="restart"/>
            <w:shd w:val="clear" w:color="auto" w:fill="auto"/>
          </w:tcPr>
          <w:p w:rsidR="00676855" w:rsidRPr="00B834C6" w:rsidRDefault="00676855" w:rsidP="00676855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6"/>
              </w:rPr>
              <w:t xml:space="preserve">Stratejik planda yer alan hedeflere ulaşma konusunda izleme </w:t>
            </w:r>
            <w:proofErr w:type="gramStart"/>
            <w:r w:rsidRPr="00B834C6">
              <w:rPr>
                <w:rFonts w:ascii="Times New Roman" w:hAnsi="Times New Roman" w:cs="Times New Roman"/>
                <w:sz w:val="16"/>
              </w:rPr>
              <w:t>değerlendirme  rapor</w:t>
            </w:r>
            <w:r w:rsidR="00AD1A9E" w:rsidRPr="00B834C6">
              <w:rPr>
                <w:rFonts w:ascii="Times New Roman" w:hAnsi="Times New Roman" w:cs="Times New Roman"/>
                <w:sz w:val="16"/>
              </w:rPr>
              <w:t>u</w:t>
            </w:r>
            <w:proofErr w:type="gramEnd"/>
            <w:r w:rsidRPr="00B834C6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B834C6">
              <w:rPr>
                <w:rFonts w:ascii="Times New Roman" w:hAnsi="Times New Roman" w:cs="Times New Roman"/>
                <w:sz w:val="16"/>
              </w:rPr>
              <w:t>oluşturma</w:t>
            </w:r>
          </w:p>
        </w:tc>
        <w:tc>
          <w:tcPr>
            <w:tcW w:w="753" w:type="dxa"/>
            <w:vMerge w:val="restart"/>
            <w:shd w:val="clear" w:color="auto" w:fill="auto"/>
            <w:vAlign w:val="center"/>
          </w:tcPr>
          <w:p w:rsidR="00676855" w:rsidRPr="00B834C6" w:rsidRDefault="002D59C5" w:rsidP="00AD1A9E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0</w:t>
            </w:r>
          </w:p>
        </w:tc>
        <w:tc>
          <w:tcPr>
            <w:tcW w:w="1534" w:type="dxa"/>
            <w:vMerge w:val="restart"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hAnsi="Times New Roman" w:cs="Times New Roman"/>
                <w:sz w:val="18"/>
              </w:rPr>
              <w:t xml:space="preserve">Stratejik planda yer alan hedeflere ulaşma konusunda izleme </w:t>
            </w:r>
            <w:proofErr w:type="gramStart"/>
            <w:r w:rsidRPr="00B834C6">
              <w:rPr>
                <w:rFonts w:ascii="Times New Roman" w:hAnsi="Times New Roman" w:cs="Times New Roman"/>
                <w:sz w:val="18"/>
              </w:rPr>
              <w:t>değerlendirme  rapor</w:t>
            </w:r>
            <w:proofErr w:type="gramEnd"/>
            <w:r w:rsidRPr="00B834C6">
              <w:rPr>
                <w:rFonts w:ascii="Times New Roman" w:hAnsi="Times New Roman" w:cs="Times New Roman"/>
                <w:sz w:val="18"/>
              </w:rPr>
              <w:t xml:space="preserve"> sayısı</w:t>
            </w:r>
          </w:p>
        </w:tc>
        <w:tc>
          <w:tcPr>
            <w:tcW w:w="1307" w:type="dxa"/>
            <w:vMerge w:val="restart"/>
            <w:shd w:val="clear" w:color="auto" w:fill="auto"/>
          </w:tcPr>
          <w:p w:rsidR="00676855" w:rsidRPr="00B834C6" w:rsidRDefault="002D59C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Okul İdaresi</w:t>
            </w: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 xml:space="preserve"> </w:t>
            </w: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Tüm Branş Öğretmenleri ve Rehber Öğretmen</w:t>
            </w:r>
          </w:p>
        </w:tc>
        <w:tc>
          <w:tcPr>
            <w:tcW w:w="565" w:type="dxa"/>
            <w:vMerge w:val="restart"/>
            <w:shd w:val="clear" w:color="auto" w:fill="auto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  <w:t>200 TL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  <w:r w:rsidRPr="00B834C6"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  <w:t>Okul Aile Birliği</w:t>
            </w:r>
          </w:p>
        </w:tc>
        <w:tc>
          <w:tcPr>
            <w:tcW w:w="452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 w:val="restart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676855" w:rsidRPr="00B834C6" w:rsidTr="00AD1A9E">
        <w:trPr>
          <w:trHeight w:val="1118"/>
        </w:trPr>
        <w:tc>
          <w:tcPr>
            <w:tcW w:w="565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shd w:val="clear" w:color="auto" w:fill="auto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vMerge/>
            <w:shd w:val="clear" w:color="auto" w:fill="auto"/>
            <w:textDirection w:val="btLr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808080" w:themeFill="background1" w:themeFillShade="80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vMerge/>
            <w:shd w:val="clear" w:color="auto" w:fill="auto"/>
            <w:vAlign w:val="center"/>
          </w:tcPr>
          <w:p w:rsidR="00676855" w:rsidRPr="00B834C6" w:rsidRDefault="00676855" w:rsidP="008B449F">
            <w:pPr>
              <w:spacing w:after="0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B834C6" w:rsidRPr="00B834C6" w:rsidTr="00DE29F0">
        <w:trPr>
          <w:cantSplit/>
          <w:trHeight w:val="634"/>
        </w:trPr>
        <w:tc>
          <w:tcPr>
            <w:tcW w:w="565" w:type="dxa"/>
            <w:vMerge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6"/>
                <w:szCs w:val="18"/>
                <w:lang w:eastAsia="ko-KR"/>
              </w:rPr>
            </w:pPr>
          </w:p>
        </w:tc>
        <w:tc>
          <w:tcPr>
            <w:tcW w:w="753" w:type="dxa"/>
            <w:shd w:val="clear" w:color="auto" w:fill="auto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  <w:noWrap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B834C6" w:rsidRPr="00B834C6" w:rsidRDefault="00B834C6" w:rsidP="008B449F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  <w:tr w:rsidR="00B834C6" w:rsidRPr="00B834C6" w:rsidTr="00F01284">
        <w:trPr>
          <w:cantSplit/>
          <w:trHeight w:val="754"/>
        </w:trPr>
        <w:tc>
          <w:tcPr>
            <w:tcW w:w="565" w:type="dxa"/>
            <w:vMerge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bCs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32" w:type="dxa"/>
            <w:vMerge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753" w:type="dxa"/>
            <w:shd w:val="clear" w:color="auto" w:fill="auto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534" w:type="dxa"/>
            <w:shd w:val="clear" w:color="auto" w:fill="auto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20"/>
                <w:szCs w:val="18"/>
                <w:lang w:eastAsia="ko-KR"/>
              </w:rPr>
            </w:pPr>
          </w:p>
        </w:tc>
        <w:tc>
          <w:tcPr>
            <w:tcW w:w="1307" w:type="dxa"/>
            <w:shd w:val="clear" w:color="auto" w:fill="auto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65" w:type="dxa"/>
            <w:textDirection w:val="btLr"/>
            <w:vAlign w:val="center"/>
          </w:tcPr>
          <w:p w:rsidR="00B834C6" w:rsidRPr="00B834C6" w:rsidRDefault="00B834C6" w:rsidP="008B449F">
            <w:pPr>
              <w:spacing w:after="0"/>
              <w:ind w:left="113" w:right="113"/>
              <w:jc w:val="center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87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10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341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B834C6" w:rsidRPr="00B834C6" w:rsidRDefault="00B834C6" w:rsidP="008B449F">
            <w:pPr>
              <w:spacing w:after="0"/>
              <w:rPr>
                <w:rFonts w:ascii="Times New Roman" w:eastAsia="Batang" w:hAnsi="Times New Roman" w:cs="Times New Roman"/>
                <w:sz w:val="18"/>
                <w:szCs w:val="18"/>
                <w:lang w:eastAsia="ko-KR"/>
              </w:rPr>
            </w:pPr>
          </w:p>
        </w:tc>
      </w:tr>
    </w:tbl>
    <w:p w:rsidR="009663CE" w:rsidRPr="00B834C6" w:rsidRDefault="009663CE" w:rsidP="00A368C8">
      <w:pPr>
        <w:rPr>
          <w:rFonts w:ascii="Times New Roman" w:hAnsi="Times New Roman" w:cs="Times New Roman"/>
        </w:rPr>
      </w:pPr>
    </w:p>
    <w:sectPr w:rsidR="009663CE" w:rsidRPr="00B834C6" w:rsidSect="008728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90" w:right="680" w:bottom="1134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11" w:rsidRDefault="00D17D11" w:rsidP="008D7130">
      <w:pPr>
        <w:spacing w:after="0" w:line="240" w:lineRule="auto"/>
      </w:pPr>
      <w:r>
        <w:separator/>
      </w:r>
    </w:p>
  </w:endnote>
  <w:endnote w:type="continuationSeparator" w:id="0">
    <w:p w:rsidR="00D17D11" w:rsidRDefault="00D17D11" w:rsidP="008D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BE" w:rsidRDefault="008728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BE" w:rsidRDefault="008728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BE" w:rsidRDefault="008728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11" w:rsidRDefault="00D17D11" w:rsidP="008D7130">
      <w:pPr>
        <w:spacing w:after="0" w:line="240" w:lineRule="auto"/>
      </w:pPr>
      <w:r>
        <w:separator/>
      </w:r>
    </w:p>
  </w:footnote>
  <w:footnote w:type="continuationSeparator" w:id="0">
    <w:p w:rsidR="00D17D11" w:rsidRDefault="00D17D11" w:rsidP="008D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BE" w:rsidRDefault="008728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130" w:rsidRPr="008D7130" w:rsidRDefault="008D7130" w:rsidP="008D7130">
    <w:pPr>
      <w:pStyle w:val="stbilgi"/>
      <w:jc w:val="center"/>
      <w:rPr>
        <w:b/>
        <w:sz w:val="28"/>
      </w:rPr>
    </w:pPr>
    <w:r w:rsidRPr="008D7130">
      <w:rPr>
        <w:b/>
        <w:sz w:val="28"/>
      </w:rPr>
      <w:t>HÜSEYİN TÜRKER ORTAOKULU 2016 YILI EYLEM PLANI</w:t>
    </w:r>
  </w:p>
  <w:p w:rsidR="008D7130" w:rsidRDefault="008D713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BE" w:rsidRDefault="008728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1AE"/>
    <w:rsid w:val="00007731"/>
    <w:rsid w:val="000C6CDF"/>
    <w:rsid w:val="001162C9"/>
    <w:rsid w:val="00215380"/>
    <w:rsid w:val="002D59C5"/>
    <w:rsid w:val="004B1160"/>
    <w:rsid w:val="00501FF3"/>
    <w:rsid w:val="005401AE"/>
    <w:rsid w:val="00665D5F"/>
    <w:rsid w:val="00676855"/>
    <w:rsid w:val="006C6D3E"/>
    <w:rsid w:val="00846256"/>
    <w:rsid w:val="008728BE"/>
    <w:rsid w:val="008A0ECB"/>
    <w:rsid w:val="008D7130"/>
    <w:rsid w:val="009663CE"/>
    <w:rsid w:val="009A5CF6"/>
    <w:rsid w:val="00A368C8"/>
    <w:rsid w:val="00AC0ADF"/>
    <w:rsid w:val="00AD1A9E"/>
    <w:rsid w:val="00B834C6"/>
    <w:rsid w:val="00C03FA3"/>
    <w:rsid w:val="00C44347"/>
    <w:rsid w:val="00C75068"/>
    <w:rsid w:val="00CC027B"/>
    <w:rsid w:val="00D17D11"/>
    <w:rsid w:val="00D4459B"/>
    <w:rsid w:val="00E052AC"/>
    <w:rsid w:val="00F04466"/>
    <w:rsid w:val="00FB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130"/>
  </w:style>
  <w:style w:type="paragraph" w:styleId="Altbilgi">
    <w:name w:val="footer"/>
    <w:basedOn w:val="Normal"/>
    <w:link w:val="AltbilgiChar"/>
    <w:uiPriority w:val="99"/>
    <w:unhideWhenUsed/>
    <w:rsid w:val="008D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130"/>
  </w:style>
  <w:style w:type="paragraph" w:styleId="BalonMetni">
    <w:name w:val="Balloon Text"/>
    <w:basedOn w:val="Normal"/>
    <w:link w:val="BalonMetniChar"/>
    <w:uiPriority w:val="99"/>
    <w:semiHidden/>
    <w:unhideWhenUsed/>
    <w:rsid w:val="008D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D7130"/>
  </w:style>
  <w:style w:type="paragraph" w:styleId="Altbilgi">
    <w:name w:val="footer"/>
    <w:basedOn w:val="Normal"/>
    <w:link w:val="AltbilgiChar"/>
    <w:uiPriority w:val="99"/>
    <w:unhideWhenUsed/>
    <w:rsid w:val="008D7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7130"/>
  </w:style>
  <w:style w:type="paragraph" w:styleId="BalonMetni">
    <w:name w:val="Balloon Text"/>
    <w:basedOn w:val="Normal"/>
    <w:link w:val="BalonMetniChar"/>
    <w:uiPriority w:val="99"/>
    <w:semiHidden/>
    <w:unhideWhenUsed/>
    <w:rsid w:val="008D7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7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SGB15_ARGE1</dc:creator>
  <cp:lastModifiedBy>H.Türker</cp:lastModifiedBy>
  <cp:revision>12</cp:revision>
  <dcterms:created xsi:type="dcterms:W3CDTF">2016-04-11T08:57:00Z</dcterms:created>
  <dcterms:modified xsi:type="dcterms:W3CDTF">2016-04-12T12:12:00Z</dcterms:modified>
</cp:coreProperties>
</file>